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1DF5">
      <w:pPr>
        <w:ind w:left="-142" w:right="282"/>
        <w:jc w:val="right"/>
        <w:rPr>
          <w:sz w:val="28"/>
        </w:rPr>
      </w:pPr>
      <w:r>
        <w:rPr>
          <w:sz w:val="28"/>
        </w:rPr>
        <w:t>Дело № 5-</w:t>
      </w:r>
      <w:r w:rsidR="00B16C88">
        <w:rPr>
          <w:sz w:val="28"/>
        </w:rPr>
        <w:t>899</w:t>
      </w:r>
      <w:r>
        <w:rPr>
          <w:sz w:val="28"/>
        </w:rPr>
        <w:t>-220</w:t>
      </w:r>
      <w:r w:rsidR="00B16C88">
        <w:rPr>
          <w:sz w:val="28"/>
        </w:rPr>
        <w:t>1</w:t>
      </w:r>
      <w:r>
        <w:rPr>
          <w:sz w:val="28"/>
        </w:rPr>
        <w:t>/202</w:t>
      </w:r>
      <w:r w:rsidR="00C04530">
        <w:rPr>
          <w:sz w:val="28"/>
        </w:rPr>
        <w:t>5</w:t>
      </w:r>
    </w:p>
    <w:p w:rsidR="005A53E3" w:rsidRPr="00A32F56" w:rsidP="00A32F56">
      <w:pPr>
        <w:ind w:left="-142" w:right="282"/>
        <w:jc w:val="right"/>
        <w:rPr>
          <w:sz w:val="28"/>
          <w:szCs w:val="28"/>
        </w:rPr>
      </w:pPr>
      <w:r>
        <w:rPr>
          <w:sz w:val="28"/>
        </w:rPr>
        <w:t xml:space="preserve">УИД </w:t>
      </w:r>
      <w:r w:rsidR="00616E71">
        <w:rPr>
          <w:sz w:val="28"/>
        </w:rPr>
        <w:t>*</w:t>
      </w:r>
    </w:p>
    <w:p w:rsidR="00A32F56">
      <w:pPr>
        <w:ind w:left="-142" w:right="282"/>
        <w:jc w:val="center"/>
        <w:rPr>
          <w:sz w:val="28"/>
        </w:rPr>
      </w:pPr>
    </w:p>
    <w:p w:rsidR="00131DF5">
      <w:pPr>
        <w:ind w:left="-142" w:right="282"/>
        <w:jc w:val="center"/>
        <w:rPr>
          <w:sz w:val="28"/>
        </w:rPr>
      </w:pPr>
      <w:r>
        <w:rPr>
          <w:sz w:val="28"/>
        </w:rPr>
        <w:t>П О С Т А Н О В Л Е Н И Е</w:t>
      </w:r>
    </w:p>
    <w:p w:rsidR="00131DF5">
      <w:pPr>
        <w:ind w:left="-142" w:right="282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131DF5">
      <w:pPr>
        <w:ind w:left="-142" w:right="282"/>
        <w:jc w:val="both"/>
        <w:rPr>
          <w:sz w:val="28"/>
        </w:rPr>
      </w:pPr>
    </w:p>
    <w:p w:rsidR="00131DF5">
      <w:pPr>
        <w:ind w:left="-142" w:right="282"/>
        <w:jc w:val="both"/>
        <w:rPr>
          <w:sz w:val="28"/>
        </w:rPr>
      </w:pPr>
      <w:r>
        <w:rPr>
          <w:sz w:val="28"/>
        </w:rPr>
        <w:t>01</w:t>
      </w:r>
      <w:r w:rsidR="00C22B16">
        <w:rPr>
          <w:sz w:val="28"/>
        </w:rPr>
        <w:t xml:space="preserve"> </w:t>
      </w:r>
      <w:r>
        <w:rPr>
          <w:sz w:val="28"/>
        </w:rPr>
        <w:t>августа</w:t>
      </w:r>
      <w:r w:rsidR="00C04530">
        <w:rPr>
          <w:sz w:val="28"/>
        </w:rPr>
        <w:t xml:space="preserve"> 2025</w:t>
      </w:r>
      <w:r w:rsidR="000F2573">
        <w:rPr>
          <w:sz w:val="28"/>
        </w:rPr>
        <w:t xml:space="preserve"> года                                                    </w:t>
      </w:r>
      <w:r w:rsidR="004A3C9C">
        <w:rPr>
          <w:sz w:val="28"/>
        </w:rPr>
        <w:t xml:space="preserve">   </w:t>
      </w:r>
      <w:r w:rsidR="000F2573">
        <w:rPr>
          <w:sz w:val="28"/>
        </w:rPr>
        <w:t xml:space="preserve">   г. Нягань ХМАО-Югры</w:t>
      </w:r>
    </w:p>
    <w:p w:rsidR="00131DF5">
      <w:pPr>
        <w:ind w:left="-142" w:right="282"/>
        <w:jc w:val="both"/>
        <w:rPr>
          <w:sz w:val="28"/>
        </w:rPr>
      </w:pPr>
    </w:p>
    <w:p w:rsidR="00131DF5">
      <w:pPr>
        <w:ind w:left="-142" w:right="282" w:firstLine="720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№1 Няганского судебного района Ханты-Мансийского автономного округа - Югры Л.Г. Волкова, </w:t>
      </w:r>
    </w:p>
    <w:p w:rsidR="00131DF5">
      <w:pPr>
        <w:ind w:left="-142" w:right="282" w:firstLine="850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="00B16C88">
        <w:rPr>
          <w:sz w:val="28"/>
        </w:rPr>
        <w:t>Булатова Владимира Алексеевича</w:t>
      </w:r>
      <w:r>
        <w:rPr>
          <w:sz w:val="28"/>
        </w:rPr>
        <w:t xml:space="preserve">, </w:t>
      </w:r>
      <w:r w:rsidR="00616E71">
        <w:rPr>
          <w:sz w:val="28"/>
        </w:rPr>
        <w:t xml:space="preserve">* </w:t>
      </w:r>
      <w:r>
        <w:rPr>
          <w:sz w:val="28"/>
        </w:rPr>
        <w:t xml:space="preserve">года рождения, уроженца </w:t>
      </w:r>
      <w:r w:rsidR="00616E71">
        <w:rPr>
          <w:sz w:val="28"/>
        </w:rPr>
        <w:t>*</w:t>
      </w:r>
      <w:r>
        <w:rPr>
          <w:sz w:val="28"/>
        </w:rPr>
        <w:t xml:space="preserve">, гражданина РФ, </w:t>
      </w:r>
      <w:r w:rsidR="00616E71">
        <w:rPr>
          <w:color w:val="FF0000"/>
          <w:sz w:val="28"/>
        </w:rPr>
        <w:t>*</w:t>
      </w:r>
      <w:r>
        <w:rPr>
          <w:sz w:val="28"/>
        </w:rPr>
        <w:t xml:space="preserve">, </w:t>
      </w:r>
      <w:r w:rsidR="00C04530">
        <w:rPr>
          <w:sz w:val="28"/>
        </w:rPr>
        <w:t xml:space="preserve">работающего </w:t>
      </w:r>
      <w:r w:rsidR="00616E71">
        <w:rPr>
          <w:sz w:val="28"/>
        </w:rPr>
        <w:t>*</w:t>
      </w:r>
      <w:r>
        <w:rPr>
          <w:sz w:val="28"/>
        </w:rPr>
        <w:t xml:space="preserve">, зарегистрированного </w:t>
      </w:r>
      <w:r w:rsidR="00C22B16">
        <w:rPr>
          <w:sz w:val="28"/>
        </w:rPr>
        <w:t>и</w:t>
      </w:r>
      <w:r w:rsidR="00C04530">
        <w:rPr>
          <w:sz w:val="28"/>
        </w:rPr>
        <w:t xml:space="preserve"> </w:t>
      </w:r>
      <w:r>
        <w:rPr>
          <w:sz w:val="28"/>
        </w:rPr>
        <w:t xml:space="preserve">проживающего по адресу: ХМАО-Югра, </w:t>
      </w:r>
      <w:r w:rsidR="00616E71">
        <w:rPr>
          <w:sz w:val="28"/>
        </w:rPr>
        <w:t>*</w:t>
      </w:r>
      <w:r>
        <w:rPr>
          <w:sz w:val="28"/>
        </w:rPr>
        <w:t>,</w:t>
      </w:r>
    </w:p>
    <w:p w:rsidR="00131DF5">
      <w:pPr>
        <w:ind w:left="-142" w:right="282" w:firstLine="708"/>
        <w:jc w:val="both"/>
        <w:rPr>
          <w:sz w:val="28"/>
        </w:rPr>
      </w:pPr>
      <w:r>
        <w:rPr>
          <w:sz w:val="28"/>
        </w:rPr>
        <w:t>о совершении правонарушения, предусмотренного частью 4                                 статьи 12.15 Кодекса Российской Федерации об административных правонарушениях,</w:t>
      </w:r>
    </w:p>
    <w:p w:rsidR="00131DF5">
      <w:pPr>
        <w:ind w:left="-142" w:right="282"/>
        <w:jc w:val="center"/>
        <w:rPr>
          <w:sz w:val="28"/>
        </w:rPr>
      </w:pPr>
      <w:r>
        <w:rPr>
          <w:sz w:val="28"/>
        </w:rPr>
        <w:t>У С Т А Н О В И Л:</w:t>
      </w:r>
    </w:p>
    <w:p w:rsidR="00131DF5">
      <w:pPr>
        <w:ind w:left="-142" w:right="282"/>
        <w:jc w:val="both"/>
        <w:rPr>
          <w:sz w:val="28"/>
        </w:rPr>
      </w:pPr>
    </w:p>
    <w:p w:rsidR="004A3C9C" w:rsidP="004A3C9C">
      <w:pPr>
        <w:pStyle w:val="BodyText"/>
        <w:ind w:left="-142" w:right="282" w:firstLine="708"/>
        <w:rPr>
          <w:sz w:val="28"/>
        </w:rPr>
      </w:pPr>
      <w:r>
        <w:rPr>
          <w:sz w:val="28"/>
        </w:rPr>
        <w:t>18 июля</w:t>
      </w:r>
      <w:r w:rsidR="00C22B16">
        <w:rPr>
          <w:sz w:val="28"/>
        </w:rPr>
        <w:t xml:space="preserve"> 2025</w:t>
      </w:r>
      <w:r w:rsidR="000F2573">
        <w:rPr>
          <w:sz w:val="28"/>
        </w:rPr>
        <w:t xml:space="preserve"> года в </w:t>
      </w:r>
      <w:r>
        <w:rPr>
          <w:sz w:val="28"/>
        </w:rPr>
        <w:t>13</w:t>
      </w:r>
      <w:r w:rsidR="000F2573">
        <w:rPr>
          <w:sz w:val="28"/>
        </w:rPr>
        <w:t xml:space="preserve"> час</w:t>
      </w:r>
      <w:r>
        <w:rPr>
          <w:sz w:val="28"/>
        </w:rPr>
        <w:t>ов</w:t>
      </w:r>
      <w:r w:rsidR="000F2573">
        <w:rPr>
          <w:sz w:val="28"/>
        </w:rPr>
        <w:t xml:space="preserve"> </w:t>
      </w:r>
      <w:r>
        <w:rPr>
          <w:sz w:val="28"/>
        </w:rPr>
        <w:t>50</w:t>
      </w:r>
      <w:r w:rsidR="00C04530">
        <w:rPr>
          <w:sz w:val="28"/>
        </w:rPr>
        <w:t xml:space="preserve"> </w:t>
      </w:r>
      <w:r w:rsidR="000F2573">
        <w:rPr>
          <w:sz w:val="28"/>
        </w:rPr>
        <w:t xml:space="preserve">минут </w:t>
      </w:r>
      <w:r>
        <w:rPr>
          <w:sz w:val="28"/>
        </w:rPr>
        <w:t>в районе</w:t>
      </w:r>
      <w:r>
        <w:rPr>
          <w:sz w:val="28"/>
        </w:rPr>
        <w:t xml:space="preserve"> дома </w:t>
      </w:r>
      <w:r w:rsidR="00FB5B7D">
        <w:rPr>
          <w:sz w:val="28"/>
        </w:rPr>
        <w:t xml:space="preserve">№ </w:t>
      </w:r>
      <w:r>
        <w:rPr>
          <w:sz w:val="28"/>
        </w:rPr>
        <w:t xml:space="preserve">105 на </w:t>
      </w:r>
      <w:r w:rsidR="00C04530">
        <w:rPr>
          <w:sz w:val="28"/>
        </w:rPr>
        <w:t>улиц</w:t>
      </w:r>
      <w:r>
        <w:rPr>
          <w:sz w:val="28"/>
        </w:rPr>
        <w:t>е</w:t>
      </w:r>
      <w:r w:rsidR="00C04530">
        <w:rPr>
          <w:sz w:val="28"/>
        </w:rPr>
        <w:t xml:space="preserve"> </w:t>
      </w:r>
      <w:r>
        <w:rPr>
          <w:sz w:val="28"/>
        </w:rPr>
        <w:t>Речная</w:t>
      </w:r>
      <w:r w:rsidR="000F2573">
        <w:rPr>
          <w:sz w:val="28"/>
        </w:rPr>
        <w:t xml:space="preserve"> </w:t>
      </w:r>
      <w:r w:rsidR="00FB5B7D">
        <w:rPr>
          <w:sz w:val="28"/>
        </w:rPr>
        <w:t xml:space="preserve">г.Нягани </w:t>
      </w:r>
      <w:r w:rsidR="005A53E3">
        <w:rPr>
          <w:sz w:val="28"/>
        </w:rPr>
        <w:t>ХМАО-Югры</w:t>
      </w:r>
      <w:r w:rsidR="000F2573">
        <w:rPr>
          <w:sz w:val="28"/>
        </w:rPr>
        <w:t xml:space="preserve">, </w:t>
      </w:r>
      <w:r>
        <w:rPr>
          <w:sz w:val="28"/>
        </w:rPr>
        <w:t>Булатов В.А</w:t>
      </w:r>
      <w:r w:rsidR="005A53E3">
        <w:rPr>
          <w:sz w:val="28"/>
        </w:rPr>
        <w:t>.</w:t>
      </w:r>
      <w:r w:rsidR="000F2573">
        <w:rPr>
          <w:sz w:val="28"/>
        </w:rPr>
        <w:t xml:space="preserve">, управляя транспортным средством </w:t>
      </w:r>
      <w:r w:rsidR="00616E71">
        <w:rPr>
          <w:sz w:val="28"/>
        </w:rPr>
        <w:t>*</w:t>
      </w:r>
      <w:r w:rsidR="000F2573">
        <w:rPr>
          <w:sz w:val="28"/>
        </w:rPr>
        <w:t>, соверш</w:t>
      </w:r>
      <w:r w:rsidR="009D201D">
        <w:rPr>
          <w:sz w:val="28"/>
        </w:rPr>
        <w:t>ил</w:t>
      </w:r>
      <w:r w:rsidR="000F2573">
        <w:rPr>
          <w:sz w:val="28"/>
        </w:rPr>
        <w:t xml:space="preserve"> обгон</w:t>
      </w:r>
      <w:r>
        <w:rPr>
          <w:sz w:val="28"/>
        </w:rPr>
        <w:t xml:space="preserve"> движущегося впереди транспортного </w:t>
      </w:r>
      <w:r w:rsidR="005F0BC2">
        <w:rPr>
          <w:sz w:val="28"/>
        </w:rPr>
        <w:t>средства,</w:t>
      </w:r>
      <w:r w:rsidR="000F2573">
        <w:rPr>
          <w:sz w:val="28"/>
        </w:rPr>
        <w:t xml:space="preserve"> </w:t>
      </w:r>
      <w:r>
        <w:rPr>
          <w:sz w:val="28"/>
        </w:rPr>
        <w:t xml:space="preserve">выехав на полосу, предназначенную для встречного движения </w:t>
      </w:r>
      <w:r w:rsidR="006B59DC">
        <w:rPr>
          <w:sz w:val="28"/>
        </w:rPr>
        <w:t>на пешеходном</w:t>
      </w:r>
      <w:r w:rsidR="005F0BC2">
        <w:rPr>
          <w:sz w:val="28"/>
        </w:rPr>
        <w:t xml:space="preserve"> переходе</w:t>
      </w:r>
      <w:r w:rsidR="006B59DC">
        <w:rPr>
          <w:sz w:val="28"/>
        </w:rPr>
        <w:t>, обозначенно</w:t>
      </w:r>
      <w:r w:rsidR="005F0BC2">
        <w:rPr>
          <w:sz w:val="28"/>
        </w:rPr>
        <w:t>м</w:t>
      </w:r>
      <w:r w:rsidR="006B59DC">
        <w:rPr>
          <w:sz w:val="28"/>
        </w:rPr>
        <w:t xml:space="preserve"> дорожными знаками 5.19.1</w:t>
      </w:r>
      <w:r w:rsidR="005F0BC2">
        <w:rPr>
          <w:sz w:val="28"/>
        </w:rPr>
        <w:t xml:space="preserve"> и</w:t>
      </w:r>
      <w:r w:rsidR="006B59DC">
        <w:rPr>
          <w:sz w:val="28"/>
        </w:rPr>
        <w:t xml:space="preserve"> 5.19.2</w:t>
      </w:r>
      <w:r w:rsidR="009D201D">
        <w:rPr>
          <w:sz w:val="28"/>
        </w:rPr>
        <w:t xml:space="preserve"> и дорожной разметки 1.14.1</w:t>
      </w:r>
      <w:r w:rsidR="006406B3">
        <w:rPr>
          <w:sz w:val="28"/>
        </w:rPr>
        <w:t>.</w:t>
      </w:r>
    </w:p>
    <w:p w:rsidR="004A3C9C" w:rsidP="004A3C9C">
      <w:pPr>
        <w:pStyle w:val="BodyText"/>
        <w:ind w:left="-142" w:right="282" w:firstLine="708"/>
        <w:rPr>
          <w:sz w:val="28"/>
          <w:szCs w:val="28"/>
        </w:rPr>
      </w:pPr>
      <w:r>
        <w:rPr>
          <w:sz w:val="28"/>
        </w:rPr>
        <w:t>Булатов В.А.</w:t>
      </w:r>
      <w:r>
        <w:rPr>
          <w:sz w:val="28"/>
          <w:szCs w:val="28"/>
        </w:rPr>
        <w:t>, извещенный надлежащим образом, на рассмотрение дела об административном правонарушени</w:t>
      </w:r>
      <w:r>
        <w:rPr>
          <w:sz w:val="28"/>
          <w:szCs w:val="28"/>
        </w:rPr>
        <w:t>и не явился, телефонограммой направленной в адрес суда, просил дело об административном правонарушении рассмотреть в его отсутствие.</w:t>
      </w:r>
    </w:p>
    <w:p w:rsidR="004A3C9C" w:rsidP="004A3C9C">
      <w:pPr>
        <w:pStyle w:val="BodyText"/>
        <w:ind w:left="-142" w:right="282" w:firstLine="708"/>
        <w:rPr>
          <w:sz w:val="28"/>
        </w:rPr>
      </w:pPr>
      <w:r w:rsidRPr="00AA11BB">
        <w:rPr>
          <w:sz w:val="28"/>
          <w:szCs w:val="28"/>
        </w:rPr>
        <w:t>В соответствии с ч</w:t>
      </w:r>
      <w:r>
        <w:rPr>
          <w:sz w:val="28"/>
          <w:szCs w:val="28"/>
        </w:rPr>
        <w:t xml:space="preserve">астью </w:t>
      </w:r>
      <w:r w:rsidRPr="00AA11BB">
        <w:rPr>
          <w:sz w:val="28"/>
          <w:szCs w:val="28"/>
        </w:rPr>
        <w:t>2 ст</w:t>
      </w:r>
      <w:r>
        <w:rPr>
          <w:sz w:val="28"/>
          <w:szCs w:val="28"/>
        </w:rPr>
        <w:t xml:space="preserve">атьи </w:t>
      </w:r>
      <w:r w:rsidRPr="00AA11BB">
        <w:rPr>
          <w:sz w:val="28"/>
          <w:szCs w:val="28"/>
        </w:rPr>
        <w:t>25.1 Кодекса Р</w:t>
      </w:r>
      <w:r>
        <w:rPr>
          <w:sz w:val="28"/>
          <w:szCs w:val="28"/>
        </w:rPr>
        <w:t xml:space="preserve">оссийской </w:t>
      </w:r>
      <w:r w:rsidRPr="00AA11BB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AA11BB">
        <w:rPr>
          <w:sz w:val="28"/>
          <w:szCs w:val="28"/>
        </w:rPr>
        <w:t xml:space="preserve"> об административных правонарушениях дело может быть рассмотрено в отсутствии лица, в отношении которого ведется производство по делу об административном правонарушениях, в случаях, если имеются данные о надлежащем извещении лица о месте и времени рассмотр</w:t>
      </w:r>
      <w:r w:rsidRPr="00AA11BB">
        <w:rPr>
          <w:sz w:val="28"/>
          <w:szCs w:val="28"/>
        </w:rPr>
        <w:t xml:space="preserve">ения дела. В связи с чем, </w:t>
      </w:r>
      <w:r>
        <w:rPr>
          <w:sz w:val="28"/>
          <w:szCs w:val="28"/>
        </w:rPr>
        <w:t xml:space="preserve">мировой </w:t>
      </w:r>
      <w:r w:rsidRPr="00AA11BB">
        <w:rPr>
          <w:sz w:val="28"/>
          <w:szCs w:val="28"/>
        </w:rPr>
        <w:t xml:space="preserve">судья считает возможным рассмотреть дело в отсутствии </w:t>
      </w:r>
      <w:r w:rsidR="00CB0CB2">
        <w:rPr>
          <w:sz w:val="28"/>
        </w:rPr>
        <w:t>Булатова В.А</w:t>
      </w:r>
      <w:r>
        <w:rPr>
          <w:sz w:val="28"/>
        </w:rPr>
        <w:t>.</w:t>
      </w:r>
    </w:p>
    <w:p w:rsidR="00131DF5" w:rsidP="004A3C9C">
      <w:pPr>
        <w:pStyle w:val="BodyText"/>
        <w:ind w:left="-142" w:right="282" w:firstLine="708"/>
        <w:rPr>
          <w:sz w:val="28"/>
        </w:rPr>
      </w:pPr>
      <w:r>
        <w:rPr>
          <w:sz w:val="28"/>
        </w:rPr>
        <w:t>Исследовав материалы дела, просмотрев видеозапись, мировой судья находит вину</w:t>
      </w:r>
      <w:r w:rsidR="005A53E3">
        <w:rPr>
          <w:sz w:val="28"/>
        </w:rPr>
        <w:t xml:space="preserve"> </w:t>
      </w:r>
      <w:r w:rsidR="00CB0CB2">
        <w:rPr>
          <w:sz w:val="28"/>
        </w:rPr>
        <w:t>Булатова В.А</w:t>
      </w:r>
      <w:r w:rsidR="004A3C9C">
        <w:rPr>
          <w:sz w:val="28"/>
        </w:rPr>
        <w:t xml:space="preserve">. </w:t>
      </w:r>
      <w:r>
        <w:rPr>
          <w:sz w:val="28"/>
        </w:rPr>
        <w:t>в совершении административного правонарушения, предусмотренног</w:t>
      </w:r>
      <w:r>
        <w:rPr>
          <w:sz w:val="28"/>
        </w:rPr>
        <w:t>о частью 4 статьи 12.15 Кодекса Российской Федерации об административных правонарушениях, установленной по следующим основаниям.</w:t>
      </w:r>
    </w:p>
    <w:p w:rsidR="00131DF5">
      <w:pPr>
        <w:ind w:left="-142" w:right="282" w:firstLine="708"/>
        <w:jc w:val="both"/>
        <w:rPr>
          <w:sz w:val="28"/>
        </w:rPr>
      </w:pPr>
      <w:r>
        <w:rPr>
          <w:sz w:val="28"/>
        </w:rPr>
        <w:t>В соответствии с пунктом 15 Постановления Пленума Верховного Суда Российской Федерации № 20 от 25 июня 2019 года, действия води</w:t>
      </w:r>
      <w:r>
        <w:rPr>
          <w:sz w:val="28"/>
        </w:rPr>
        <w:t>теля, связанные с нарушением требований Правил дорожного движения Российской Федерации,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</w:t>
      </w:r>
      <w:r>
        <w:rPr>
          <w:sz w:val="28"/>
        </w:rPr>
        <w:t xml:space="preserve"> случаев объезда препятствия (пункт </w:t>
      </w:r>
      <w:r>
        <w:rPr>
          <w:sz w:val="28"/>
        </w:rPr>
        <w:t>1.2 ПДД РФ), которые квалифицируются по части 3 данной статьи), подлежат квалификации по части 4 статьи 12.15 Кодекса Российской Федерации об административных правонарушениях.</w:t>
      </w:r>
    </w:p>
    <w:p w:rsidR="00131DF5">
      <w:pPr>
        <w:ind w:left="-142" w:right="282" w:firstLine="708"/>
        <w:jc w:val="both"/>
        <w:rPr>
          <w:sz w:val="28"/>
        </w:rPr>
      </w:pPr>
      <w:r>
        <w:rPr>
          <w:sz w:val="28"/>
        </w:rPr>
        <w:t xml:space="preserve">Движение по дороге с двусторонним движением </w:t>
      </w:r>
      <w:r>
        <w:rPr>
          <w:sz w:val="28"/>
        </w:rPr>
        <w:t xml:space="preserve">в нарушение требований дорожных </w:t>
      </w:r>
      <w:hyperlink r:id="rId4" w:history="1">
        <w:r>
          <w:rPr>
            <w:sz w:val="28"/>
          </w:rPr>
          <w:t>знаков 3.20</w:t>
        </w:r>
      </w:hyperlink>
      <w:r>
        <w:rPr>
          <w:sz w:val="28"/>
        </w:rPr>
        <w:t xml:space="preserve"> «Обгон запрещен», </w:t>
      </w:r>
      <w:hyperlink r:id="rId5" w:history="1">
        <w:r>
          <w:rPr>
            <w:sz w:val="28"/>
          </w:rPr>
          <w:t>3.22</w:t>
        </w:r>
      </w:hyperlink>
      <w:r>
        <w:rPr>
          <w:sz w:val="28"/>
        </w:rPr>
        <w:t xml:space="preserve"> «Обгон грузовым автомобилям запрещен», </w:t>
      </w:r>
      <w:hyperlink r:id="rId6" w:history="1">
        <w:r>
          <w:rPr>
            <w:sz w:val="28"/>
          </w:rPr>
          <w:t>5.11.1</w:t>
        </w:r>
      </w:hyperlink>
      <w:r>
        <w:rPr>
          <w:sz w:val="28"/>
        </w:rPr>
        <w:t xml:space="preserve"> «Дорога с полосой для маршрутных транспортных средств», </w:t>
      </w:r>
      <w:hyperlink r:id="rId7" w:history="1">
        <w:r>
          <w:rPr>
            <w:sz w:val="28"/>
          </w:rPr>
          <w:t>5.11.2</w:t>
        </w:r>
      </w:hyperlink>
      <w:r>
        <w:rPr>
          <w:sz w:val="28"/>
        </w:rPr>
        <w:t xml:space="preserve"> «Дорога с полосой для велосипедистов», </w:t>
      </w:r>
      <w:hyperlink r:id="rId8" w:history="1">
        <w:r>
          <w:rPr>
            <w:sz w:val="28"/>
          </w:rPr>
          <w:t>5.15.7</w:t>
        </w:r>
      </w:hyperlink>
      <w:r>
        <w:rPr>
          <w:sz w:val="28"/>
        </w:rPr>
        <w:t xml:space="preserve"> «Направление движения по полосам», когда это связано с выездом на</w:t>
      </w:r>
      <w:r>
        <w:rPr>
          <w:sz w:val="28"/>
        </w:rPr>
        <w:t xml:space="preserve"> полосу встречного движения, и (или) дорожной </w:t>
      </w:r>
      <w:hyperlink r:id="rId9" w:history="1">
        <w:r>
          <w:rPr>
            <w:sz w:val="28"/>
          </w:rPr>
          <w:t>разметки 1.1</w:t>
        </w:r>
      </w:hyperlink>
      <w:r>
        <w:rPr>
          <w:sz w:val="28"/>
        </w:rPr>
        <w:t xml:space="preserve">, </w:t>
      </w:r>
      <w:hyperlink r:id="rId10" w:history="1">
        <w:r>
          <w:rPr>
            <w:sz w:val="28"/>
          </w:rPr>
          <w:t>1.3</w:t>
        </w:r>
      </w:hyperlink>
      <w:r>
        <w:rPr>
          <w:sz w:val="28"/>
        </w:rPr>
        <w:t xml:space="preserve">, </w:t>
      </w:r>
      <w:hyperlink r:id="rId11" w:history="1">
        <w:r>
          <w:rPr>
            <w:sz w:val="28"/>
          </w:rPr>
          <w:t>1.11</w:t>
        </w:r>
      </w:hyperlink>
      <w:r>
        <w:rPr>
          <w:sz w:val="28"/>
        </w:rPr>
        <w:t xml:space="preserve"> (разделяющих транспортные потоки противоположных направлений) такж</w:t>
      </w:r>
      <w:r>
        <w:rPr>
          <w:sz w:val="28"/>
        </w:rPr>
        <w:t xml:space="preserve">е образует объективную сторону состава административного правонарушения, предусмотренного </w:t>
      </w:r>
      <w:hyperlink r:id="rId12" w:history="1">
        <w:r>
          <w:rPr>
            <w:sz w:val="28"/>
          </w:rPr>
          <w:t>частью 4 статьи 12.15</w:t>
        </w:r>
      </w:hyperlink>
      <w:r>
        <w:rPr>
          <w:sz w:val="28"/>
        </w:rPr>
        <w:t xml:space="preserve"> Кодекса Российской Федерации об административных правонарушениях. Невыполнение требований дорожных </w:t>
      </w:r>
      <w:hyperlink r:id="rId13" w:history="1">
        <w:r>
          <w:rPr>
            <w:sz w:val="28"/>
          </w:rPr>
          <w:t>знаков 4.3</w:t>
        </w:r>
      </w:hyperlink>
      <w:r>
        <w:rPr>
          <w:sz w:val="28"/>
        </w:rPr>
        <w:t xml:space="preserve"> «Круговое движение», </w:t>
      </w:r>
      <w:hyperlink r:id="rId14" w:history="1">
        <w:r>
          <w:rPr>
            <w:sz w:val="28"/>
          </w:rPr>
          <w:t>3.1</w:t>
        </w:r>
      </w:hyperlink>
      <w:r>
        <w:rPr>
          <w:sz w:val="28"/>
        </w:rPr>
        <w:t xml:space="preserve"> «Въезд запрещен» (в том числе с </w:t>
      </w:r>
      <w:hyperlink r:id="rId15" w:history="1">
        <w:r>
          <w:rPr>
            <w:sz w:val="28"/>
          </w:rPr>
          <w:t>табличкой 8.14</w:t>
        </w:r>
      </w:hyperlink>
      <w:r>
        <w:rPr>
          <w:sz w:val="28"/>
        </w:rPr>
        <w:t xml:space="preserve"> «Полоса движения»), в результате которого транспортное ср</w:t>
      </w:r>
      <w:r>
        <w:rPr>
          <w:sz w:val="28"/>
        </w:rPr>
        <w:t>едство выехало на полосу, предназначенную для встречного движения, также может быть квалифицировано по части 4 статьи 12.15 Кодекса Российской Федерации об административных правонарушениях.</w:t>
      </w:r>
    </w:p>
    <w:p w:rsidR="00131DF5">
      <w:pPr>
        <w:ind w:left="-142" w:right="282" w:firstLine="708"/>
        <w:jc w:val="both"/>
        <w:rPr>
          <w:sz w:val="28"/>
        </w:rPr>
      </w:pPr>
      <w:r>
        <w:rPr>
          <w:sz w:val="28"/>
        </w:rPr>
        <w:t>Пунктом 1.3 Правил дорожного движения Российской Федерации предусм</w:t>
      </w:r>
      <w:r>
        <w:rPr>
          <w:sz w:val="28"/>
        </w:rPr>
        <w:t>отрено, что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</w:t>
      </w:r>
      <w:r>
        <w:rPr>
          <w:sz w:val="28"/>
        </w:rPr>
        <w:t>ожное движение установленными сигналами.</w:t>
      </w:r>
    </w:p>
    <w:p w:rsidR="00131DF5">
      <w:pPr>
        <w:ind w:left="-142" w:right="282" w:firstLine="708"/>
        <w:jc w:val="both"/>
        <w:rPr>
          <w:sz w:val="28"/>
        </w:rPr>
      </w:pPr>
      <w:r>
        <w:rPr>
          <w:sz w:val="28"/>
        </w:rPr>
        <w:t xml:space="preserve">Объектом административного правонарушения, предусмотренного </w:t>
      </w:r>
      <w:hyperlink r:id="rId12" w:history="1">
        <w:r>
          <w:rPr>
            <w:rStyle w:val="Hyperlink"/>
            <w:color w:val="000000"/>
            <w:sz w:val="28"/>
            <w:u w:val="none"/>
          </w:rPr>
          <w:t>частью 4 статьи 12.15</w:t>
        </w:r>
      </w:hyperlink>
      <w:r>
        <w:rPr>
          <w:sz w:val="28"/>
        </w:rPr>
        <w:t xml:space="preserve"> Кодекса Российской Федерации об административных правонарушениях, являются общественные от</w:t>
      </w:r>
      <w:r>
        <w:rPr>
          <w:sz w:val="28"/>
        </w:rPr>
        <w:t xml:space="preserve">ношения в области обеспечения безопасности дорожного движения. </w:t>
      </w:r>
    </w:p>
    <w:p w:rsidR="005F0BC2" w:rsidP="005F0BC2">
      <w:pPr>
        <w:ind w:left="-142" w:right="282" w:firstLine="708"/>
        <w:jc w:val="both"/>
        <w:rPr>
          <w:rStyle w:val="blk0"/>
          <w:sz w:val="28"/>
        </w:rPr>
      </w:pPr>
      <w:r>
        <w:rPr>
          <w:rStyle w:val="blk0"/>
          <w:sz w:val="28"/>
        </w:rPr>
        <w:t xml:space="preserve">Согласно пункта 9.1. Правил Дорожного Движения, количество полос движения для безрельсовых транспортных средств определяется разметкой и (или) </w:t>
      </w:r>
      <w:hyperlink r:id="rId16" w:anchor="dst101009" w:history="1">
        <w:r>
          <w:rPr>
            <w:rStyle w:val="Hyperlink"/>
            <w:color w:val="000000"/>
            <w:sz w:val="28"/>
            <w:u w:val="none"/>
          </w:rPr>
          <w:t>знаками 5.15.1,</w:t>
        </w:r>
      </w:hyperlink>
      <w:r>
        <w:rPr>
          <w:rStyle w:val="blk0"/>
          <w:sz w:val="28"/>
        </w:rPr>
        <w:t xml:space="preserve"> </w:t>
      </w:r>
      <w:hyperlink r:id="rId16" w:anchor="dst101009" w:history="1">
        <w:r>
          <w:rPr>
            <w:rStyle w:val="Hyperlink"/>
            <w:color w:val="000000"/>
            <w:sz w:val="28"/>
            <w:u w:val="none"/>
          </w:rPr>
          <w:t>5.15.2,</w:t>
        </w:r>
      </w:hyperlink>
      <w:r>
        <w:rPr>
          <w:rStyle w:val="blk0"/>
          <w:sz w:val="28"/>
        </w:rPr>
        <w:t xml:space="preserve"> </w:t>
      </w:r>
      <w:hyperlink r:id="rId16" w:anchor="dst101017" w:history="1">
        <w:r>
          <w:rPr>
            <w:rStyle w:val="Hyperlink"/>
            <w:color w:val="000000"/>
            <w:sz w:val="28"/>
            <w:u w:val="none"/>
          </w:rPr>
          <w:t>5.15.7,</w:t>
        </w:r>
      </w:hyperlink>
      <w:r>
        <w:rPr>
          <w:rStyle w:val="blk0"/>
          <w:sz w:val="28"/>
        </w:rPr>
        <w:t xml:space="preserve"> </w:t>
      </w:r>
      <w:hyperlink r:id="rId16" w:anchor="dst101020" w:history="1">
        <w:r>
          <w:rPr>
            <w:rStyle w:val="Hyperlink"/>
            <w:color w:val="000000"/>
            <w:sz w:val="28"/>
            <w:u w:val="none"/>
          </w:rPr>
          <w:t>5.15.8,</w:t>
        </w:r>
      </w:hyperlink>
      <w:r>
        <w:rPr>
          <w:rStyle w:val="blk0"/>
          <w:sz w:val="28"/>
        </w:rPr>
        <w:t xml:space="preserve"> а если их нет</w:t>
      </w:r>
      <w:r>
        <w:rPr>
          <w:rStyle w:val="blk0"/>
          <w:sz w:val="28"/>
        </w:rPr>
        <w:t>, то самими водителями с учетом ширины проезжей части, габаритов транспортных средств и необходимых интервалов между ними. При этом стороной, предназначенной для встречного движения на дорогах с двусторонним движением без разделительной полосы, считается п</w:t>
      </w:r>
      <w:r>
        <w:rPr>
          <w:rStyle w:val="blk0"/>
          <w:sz w:val="28"/>
        </w:rPr>
        <w:t>оловина ширины проезжей части, расположенная слева, не считая местных уширений проезжей части (переходно-скоростные полосы, дополнительные полосы на подъем, заездные карманы мест остановок маршрутных транспортных средств).</w:t>
      </w:r>
    </w:p>
    <w:p w:rsidR="005F0BC2" w:rsidP="005F0BC2">
      <w:pPr>
        <w:ind w:left="-142" w:right="282" w:firstLine="708"/>
        <w:jc w:val="both"/>
        <w:rPr>
          <w:sz w:val="28"/>
          <w:szCs w:val="28"/>
        </w:rPr>
      </w:pPr>
      <w:r>
        <w:rPr>
          <w:rStyle w:val="blk0"/>
          <w:sz w:val="28"/>
        </w:rPr>
        <w:t>В соответствии с пунктом 11.4 Пра</w:t>
      </w:r>
      <w:r>
        <w:rPr>
          <w:rStyle w:val="blk0"/>
          <w:sz w:val="28"/>
        </w:rPr>
        <w:t xml:space="preserve">вил дорожного движения </w:t>
      </w:r>
      <w:r>
        <w:rPr>
          <w:sz w:val="28"/>
          <w:szCs w:val="28"/>
        </w:rPr>
        <w:t>о</w:t>
      </w:r>
      <w:r w:rsidRPr="005F0BC2">
        <w:rPr>
          <w:sz w:val="28"/>
          <w:szCs w:val="28"/>
        </w:rPr>
        <w:t>бгон запрещен:</w:t>
      </w:r>
    </w:p>
    <w:p w:rsidR="005F0BC2" w:rsidRPr="005F0BC2" w:rsidP="005F0BC2">
      <w:pPr>
        <w:ind w:left="-142" w:right="282" w:firstLine="708"/>
        <w:jc w:val="both"/>
        <w:rPr>
          <w:sz w:val="28"/>
          <w:szCs w:val="28"/>
        </w:rPr>
      </w:pPr>
      <w:r w:rsidRPr="005F0BC2">
        <w:rPr>
          <w:sz w:val="28"/>
          <w:szCs w:val="28"/>
        </w:rPr>
        <w:t>на регулируемых перекрестках, а также на нерегулируемых перекрестках при движении по дороге, не являющейся главной;</w:t>
      </w:r>
    </w:p>
    <w:p w:rsidR="005F0BC2" w:rsidRPr="005F0BC2" w:rsidP="005F0BC2">
      <w:pPr>
        <w:jc w:val="both"/>
        <w:rPr>
          <w:sz w:val="28"/>
          <w:szCs w:val="28"/>
        </w:rPr>
      </w:pPr>
      <w:r w:rsidRPr="005F0BC2">
        <w:rPr>
          <w:sz w:val="28"/>
          <w:szCs w:val="28"/>
        </w:rPr>
        <w:t>на пешеходных переходах;</w:t>
      </w:r>
    </w:p>
    <w:p w:rsidR="005F0BC2" w:rsidRPr="005F0BC2" w:rsidP="005F0BC2">
      <w:pPr>
        <w:jc w:val="both"/>
        <w:rPr>
          <w:sz w:val="28"/>
          <w:szCs w:val="28"/>
        </w:rPr>
      </w:pPr>
      <w:r w:rsidRPr="005F0BC2">
        <w:rPr>
          <w:sz w:val="28"/>
          <w:szCs w:val="28"/>
        </w:rPr>
        <w:t>на железнодорожных переездах и ближе чем за 100 метров перед ними;</w:t>
      </w:r>
    </w:p>
    <w:p w:rsidR="005F0BC2" w:rsidP="005F0BC2">
      <w:pPr>
        <w:jc w:val="both"/>
        <w:rPr>
          <w:sz w:val="28"/>
          <w:szCs w:val="28"/>
        </w:rPr>
      </w:pPr>
      <w:r w:rsidRPr="005F0BC2">
        <w:rPr>
          <w:sz w:val="28"/>
          <w:szCs w:val="28"/>
        </w:rPr>
        <w:t xml:space="preserve">на </w:t>
      </w:r>
      <w:r w:rsidRPr="005F0BC2">
        <w:rPr>
          <w:sz w:val="28"/>
          <w:szCs w:val="28"/>
        </w:rPr>
        <w:t>мостах, путепроводах, эстакадах и под ними, а также в тоннелях;</w:t>
      </w:r>
    </w:p>
    <w:p w:rsidR="005F0BC2" w:rsidRPr="005F0BC2" w:rsidP="004A3C9C">
      <w:pPr>
        <w:ind w:right="367"/>
        <w:jc w:val="both"/>
        <w:rPr>
          <w:color w:val="auto"/>
          <w:sz w:val="28"/>
          <w:szCs w:val="28"/>
        </w:rPr>
      </w:pPr>
      <w:r w:rsidRPr="005F0BC2">
        <w:rPr>
          <w:color w:val="auto"/>
          <w:sz w:val="28"/>
          <w:szCs w:val="28"/>
        </w:rPr>
        <w:t>в конце подъема, на опасных поворотах и на других участках с ограниченной видимостью.</w:t>
      </w:r>
    </w:p>
    <w:p w:rsidR="00131DF5">
      <w:pPr>
        <w:ind w:left="-142" w:right="282" w:firstLine="720"/>
        <w:jc w:val="both"/>
        <w:rPr>
          <w:sz w:val="28"/>
        </w:rPr>
      </w:pPr>
      <w:r>
        <w:rPr>
          <w:sz w:val="28"/>
        </w:rPr>
        <w:t xml:space="preserve">Таким образом, на </w:t>
      </w:r>
      <w:r w:rsidR="00CB0CB2">
        <w:rPr>
          <w:sz w:val="28"/>
        </w:rPr>
        <w:t>Булатове В.А</w:t>
      </w:r>
      <w:r>
        <w:rPr>
          <w:sz w:val="28"/>
        </w:rPr>
        <w:t xml:space="preserve">., как на водителе, лежала обязанность по надлежащему контролю за движением </w:t>
      </w:r>
      <w:r>
        <w:rPr>
          <w:sz w:val="28"/>
        </w:rPr>
        <w:t>управляемого им транспортного средства в целях соблюдения требований Правил дорожного движения Российской Федерации.</w:t>
      </w:r>
    </w:p>
    <w:p w:rsidR="00131DF5">
      <w:pPr>
        <w:pStyle w:val="BodyTextIndent"/>
        <w:spacing w:after="0"/>
        <w:ind w:left="-142" w:right="282" w:firstLine="708"/>
        <w:jc w:val="both"/>
        <w:rPr>
          <w:sz w:val="28"/>
        </w:rPr>
      </w:pPr>
      <w:r>
        <w:rPr>
          <w:sz w:val="28"/>
        </w:rPr>
        <w:t xml:space="preserve">Вина </w:t>
      </w:r>
      <w:r w:rsidR="00CB0CB2">
        <w:rPr>
          <w:sz w:val="28"/>
        </w:rPr>
        <w:t>Булатова В.А</w:t>
      </w:r>
      <w:r w:rsidR="005A53E3">
        <w:rPr>
          <w:sz w:val="28"/>
        </w:rPr>
        <w:t>.</w:t>
      </w:r>
      <w:r>
        <w:rPr>
          <w:color w:val="FF0000"/>
          <w:sz w:val="28"/>
        </w:rPr>
        <w:t xml:space="preserve"> </w:t>
      </w:r>
      <w:r>
        <w:rPr>
          <w:sz w:val="28"/>
        </w:rPr>
        <w:t>в совершении правонарушения, предусмотренного частью 4 статьи 12.15 Кодекса Российской Федерации об административных пра</w:t>
      </w:r>
      <w:r>
        <w:rPr>
          <w:sz w:val="28"/>
        </w:rPr>
        <w:t>вонарушениях, подтверждается материалами дела:</w:t>
      </w:r>
    </w:p>
    <w:p w:rsidR="00131DF5">
      <w:pPr>
        <w:pStyle w:val="BodyTextIndent"/>
        <w:spacing w:after="0"/>
        <w:ind w:left="-142" w:right="282" w:firstLine="708"/>
        <w:jc w:val="both"/>
        <w:rPr>
          <w:sz w:val="28"/>
        </w:rPr>
      </w:pPr>
      <w:r>
        <w:rPr>
          <w:sz w:val="28"/>
        </w:rPr>
        <w:t xml:space="preserve">- протоколом </w:t>
      </w:r>
      <w:r w:rsidR="00616E71">
        <w:rPr>
          <w:sz w:val="28"/>
        </w:rPr>
        <w:t>*</w:t>
      </w:r>
      <w:r>
        <w:rPr>
          <w:sz w:val="28"/>
        </w:rPr>
        <w:t xml:space="preserve"> об административном правонарушении от </w:t>
      </w:r>
      <w:r w:rsidR="00CB0CB2">
        <w:rPr>
          <w:sz w:val="28"/>
        </w:rPr>
        <w:t>18 июля</w:t>
      </w:r>
      <w:r w:rsidR="00C22B16">
        <w:rPr>
          <w:sz w:val="28"/>
        </w:rPr>
        <w:t xml:space="preserve"> 2025</w:t>
      </w:r>
      <w:r>
        <w:rPr>
          <w:sz w:val="28"/>
        </w:rPr>
        <w:t xml:space="preserve"> года, в котором указаны место время и обстоятельства совершенного </w:t>
      </w:r>
      <w:r w:rsidR="00CB0CB2">
        <w:rPr>
          <w:sz w:val="28"/>
        </w:rPr>
        <w:t>Булатовым В.А</w:t>
      </w:r>
      <w:r w:rsidR="005A53E3">
        <w:rPr>
          <w:sz w:val="28"/>
        </w:rPr>
        <w:t>.</w:t>
      </w:r>
      <w:r>
        <w:rPr>
          <w:color w:val="FF0000"/>
          <w:sz w:val="28"/>
        </w:rPr>
        <w:t xml:space="preserve"> </w:t>
      </w:r>
      <w:r>
        <w:rPr>
          <w:sz w:val="28"/>
        </w:rPr>
        <w:t>противоправного деяния;</w:t>
      </w:r>
    </w:p>
    <w:p w:rsidR="00131DF5">
      <w:pPr>
        <w:pStyle w:val="BodyTextIndent"/>
        <w:spacing w:after="0"/>
        <w:ind w:left="-142" w:right="282" w:firstLine="708"/>
        <w:jc w:val="both"/>
        <w:rPr>
          <w:sz w:val="28"/>
        </w:rPr>
      </w:pPr>
      <w:r>
        <w:rPr>
          <w:sz w:val="28"/>
        </w:rPr>
        <w:t xml:space="preserve">- схемой места совершения административного правонарушения от </w:t>
      </w:r>
      <w:r w:rsidR="00CB0CB2">
        <w:rPr>
          <w:sz w:val="28"/>
        </w:rPr>
        <w:t>18 июля</w:t>
      </w:r>
      <w:r w:rsidR="00C22B16">
        <w:rPr>
          <w:sz w:val="28"/>
        </w:rPr>
        <w:t xml:space="preserve"> 2025</w:t>
      </w:r>
      <w:r>
        <w:rPr>
          <w:sz w:val="28"/>
        </w:rPr>
        <w:t xml:space="preserve"> года, с которой </w:t>
      </w:r>
      <w:r w:rsidR="00CB0CB2">
        <w:rPr>
          <w:sz w:val="28"/>
        </w:rPr>
        <w:t>Булатов В.А</w:t>
      </w:r>
      <w:r w:rsidR="005A53E3">
        <w:rPr>
          <w:sz w:val="28"/>
        </w:rPr>
        <w:t>.</w:t>
      </w:r>
      <w:r>
        <w:rPr>
          <w:sz w:val="28"/>
        </w:rPr>
        <w:t xml:space="preserve"> был согласен;</w:t>
      </w:r>
    </w:p>
    <w:p w:rsidR="00131DF5">
      <w:pPr>
        <w:pStyle w:val="BodyTextIndent"/>
        <w:numPr>
          <w:ilvl w:val="0"/>
          <w:numId w:val="1"/>
        </w:numPr>
        <w:spacing w:after="0"/>
        <w:ind w:left="-142" w:right="282" w:firstLine="567"/>
        <w:jc w:val="both"/>
        <w:rPr>
          <w:sz w:val="28"/>
        </w:rPr>
      </w:pPr>
      <w:r>
        <w:rPr>
          <w:sz w:val="28"/>
        </w:rPr>
        <w:t>дислокацией дорожных знаков и дорожной разметки</w:t>
      </w:r>
      <w:r w:rsidR="00E55FE8">
        <w:rPr>
          <w:sz w:val="28"/>
        </w:rPr>
        <w:t xml:space="preserve"> на </w:t>
      </w:r>
      <w:r w:rsidR="009D201D">
        <w:rPr>
          <w:sz w:val="28"/>
        </w:rPr>
        <w:t>0</w:t>
      </w:r>
      <w:r w:rsidR="00E55FE8">
        <w:rPr>
          <w:sz w:val="28"/>
        </w:rPr>
        <w:t xml:space="preserve"> км. – </w:t>
      </w:r>
      <w:r w:rsidR="00CB0CB2">
        <w:rPr>
          <w:sz w:val="28"/>
        </w:rPr>
        <w:t>1</w:t>
      </w:r>
      <w:r w:rsidR="00E55FE8">
        <w:rPr>
          <w:sz w:val="28"/>
        </w:rPr>
        <w:t xml:space="preserve">,5 км. улицы </w:t>
      </w:r>
      <w:r w:rsidR="00616E71">
        <w:rPr>
          <w:sz w:val="28"/>
        </w:rPr>
        <w:t>*</w:t>
      </w:r>
      <w:r w:rsidR="009D201D">
        <w:rPr>
          <w:sz w:val="28"/>
        </w:rPr>
        <w:t xml:space="preserve"> г.Нягани</w:t>
      </w:r>
      <w:r w:rsidR="00ED1CEF">
        <w:rPr>
          <w:sz w:val="28"/>
        </w:rPr>
        <w:t>,</w:t>
      </w:r>
      <w:r w:rsidRPr="00ED1CEF" w:rsidR="00ED1CEF">
        <w:rPr>
          <w:sz w:val="28"/>
        </w:rPr>
        <w:t xml:space="preserve"> </w:t>
      </w:r>
    </w:p>
    <w:p w:rsidR="00CB0CB2" w:rsidRPr="00ED1CEF">
      <w:pPr>
        <w:pStyle w:val="BodyTextIndent"/>
        <w:numPr>
          <w:ilvl w:val="0"/>
          <w:numId w:val="1"/>
        </w:numPr>
        <w:spacing w:after="0"/>
        <w:ind w:left="-142" w:right="282" w:firstLine="567"/>
        <w:jc w:val="both"/>
        <w:rPr>
          <w:sz w:val="28"/>
        </w:rPr>
      </w:pPr>
      <w:r>
        <w:rPr>
          <w:sz w:val="28"/>
        </w:rPr>
        <w:t>- рапортом ИДПС ОВ ДПС ГИБДД ОМВД России по г.Н</w:t>
      </w:r>
      <w:r>
        <w:rPr>
          <w:sz w:val="28"/>
        </w:rPr>
        <w:t>ягани Г</w:t>
      </w:r>
      <w:r w:rsidR="00616E71">
        <w:rPr>
          <w:sz w:val="28"/>
        </w:rPr>
        <w:t>*</w:t>
      </w:r>
      <w:r>
        <w:rPr>
          <w:sz w:val="28"/>
        </w:rPr>
        <w:t xml:space="preserve"> Д.А. от 18 июля 2025 года, согласно которого 18 июля 2025 года в 13 часов 50 минут по адресу: </w:t>
      </w:r>
      <w:r w:rsidR="00616E71">
        <w:rPr>
          <w:sz w:val="28"/>
        </w:rPr>
        <w:t>*</w:t>
      </w:r>
      <w:r w:rsidR="00A31E18">
        <w:rPr>
          <w:sz w:val="28"/>
        </w:rPr>
        <w:t xml:space="preserve">, было остановлено транспортное средство </w:t>
      </w:r>
      <w:r w:rsidR="00616E71">
        <w:rPr>
          <w:sz w:val="28"/>
        </w:rPr>
        <w:t>*</w:t>
      </w:r>
      <w:r w:rsidR="00A31E18">
        <w:rPr>
          <w:sz w:val="28"/>
        </w:rPr>
        <w:t>, под управлением Булатова В.А., который управляя транспортным средством, при совершении движущегося впереди транспортного средства, выехав на полосу, предназначенную для встречного движения на пешеходном переходе, обозначенном дорожными знаками 5.19.1 и 5.19.2 и дорожной разметки 1.14.1. Булатов В.А. вину признал, с нарушением согласился;</w:t>
      </w:r>
    </w:p>
    <w:p w:rsidR="00ED1CEF" w:rsidRPr="00ED1CEF">
      <w:pPr>
        <w:pStyle w:val="BodyTextIndent"/>
        <w:numPr>
          <w:ilvl w:val="0"/>
          <w:numId w:val="1"/>
        </w:numPr>
        <w:spacing w:after="0"/>
        <w:ind w:left="-142" w:right="282" w:firstLine="567"/>
        <w:jc w:val="both"/>
        <w:rPr>
          <w:color w:val="auto"/>
          <w:sz w:val="28"/>
        </w:rPr>
      </w:pPr>
      <w:r w:rsidRPr="00ED1CEF">
        <w:rPr>
          <w:color w:val="auto"/>
          <w:sz w:val="28"/>
        </w:rPr>
        <w:t xml:space="preserve">диском с записью момента совершения </w:t>
      </w:r>
      <w:r w:rsidR="00CB0CB2">
        <w:rPr>
          <w:color w:val="auto"/>
          <w:sz w:val="28"/>
        </w:rPr>
        <w:t>Булатовым В.А</w:t>
      </w:r>
      <w:r w:rsidR="005A53E3">
        <w:rPr>
          <w:color w:val="auto"/>
          <w:sz w:val="28"/>
        </w:rPr>
        <w:t>.</w:t>
      </w:r>
      <w:r w:rsidRPr="00ED1CEF">
        <w:rPr>
          <w:color w:val="auto"/>
          <w:sz w:val="28"/>
        </w:rPr>
        <w:t xml:space="preserve"> административного правонарушения.   </w:t>
      </w:r>
    </w:p>
    <w:p w:rsidR="00131DF5">
      <w:pPr>
        <w:pStyle w:val="BodyTextIndent"/>
        <w:spacing w:after="0"/>
        <w:ind w:left="-142" w:right="282" w:firstLine="708"/>
        <w:jc w:val="both"/>
        <w:rPr>
          <w:sz w:val="28"/>
        </w:rPr>
      </w:pPr>
      <w:r>
        <w:rPr>
          <w:sz w:val="28"/>
        </w:rPr>
        <w:t>Указанные доказательства были оценены в совокупности, в соответствии с требованиями статьи 26.11 Код</w:t>
      </w:r>
      <w:r>
        <w:rPr>
          <w:sz w:val="28"/>
        </w:rPr>
        <w:t xml:space="preserve">екса Российской Федерации об административных правонарушениях. </w:t>
      </w:r>
    </w:p>
    <w:p w:rsidR="00131DF5">
      <w:pPr>
        <w:pStyle w:val="BodyTextIndent"/>
        <w:spacing w:after="0"/>
        <w:ind w:left="-142" w:right="282" w:firstLine="708"/>
        <w:jc w:val="both"/>
        <w:rPr>
          <w:sz w:val="28"/>
        </w:rPr>
      </w:pPr>
      <w:r>
        <w:rPr>
          <w:sz w:val="28"/>
        </w:rPr>
        <w:t xml:space="preserve">Действия </w:t>
      </w:r>
      <w:r w:rsidR="00CB0CB2">
        <w:rPr>
          <w:sz w:val="28"/>
        </w:rPr>
        <w:t>Булатова В.А</w:t>
      </w:r>
      <w:r w:rsidR="005A53E3">
        <w:rPr>
          <w:sz w:val="28"/>
        </w:rPr>
        <w:t>.</w:t>
      </w:r>
      <w:r>
        <w:rPr>
          <w:color w:val="FF0000"/>
          <w:sz w:val="28"/>
        </w:rPr>
        <w:t xml:space="preserve"> </w:t>
      </w:r>
      <w:r>
        <w:rPr>
          <w:sz w:val="28"/>
        </w:rPr>
        <w:t xml:space="preserve">мировой судья квалифицирует по части 4 статьи 12.15 Кодекса Российской Федерации об административных правонарушениях как выезд в нарушение </w:t>
      </w:r>
      <w:hyperlink r:id="rId17" w:anchor="/document/1305770/entry/1009" w:history="1">
        <w:r>
          <w:rPr>
            <w:rStyle w:val="Hyperlink"/>
            <w:color w:val="000000"/>
            <w:sz w:val="28"/>
            <w:u w:val="none"/>
          </w:rPr>
          <w:t>Правил</w:t>
        </w:r>
      </w:hyperlink>
      <w:r>
        <w:rPr>
          <w:sz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17" w:anchor="/document/12125267/entry/121503" w:history="1">
        <w:r>
          <w:rPr>
            <w:rStyle w:val="Hyperlink"/>
            <w:color w:val="000000"/>
            <w:sz w:val="28"/>
            <w:u w:val="none"/>
          </w:rPr>
          <w:t>частью 3</w:t>
        </w:r>
      </w:hyperlink>
      <w:r>
        <w:rPr>
          <w:sz w:val="28"/>
        </w:rPr>
        <w:t xml:space="preserve"> настоящей статьи.</w:t>
      </w:r>
    </w:p>
    <w:p w:rsidR="00131DF5">
      <w:pPr>
        <w:pStyle w:val="BodyTextIndent"/>
        <w:spacing w:after="0"/>
        <w:ind w:left="-142" w:right="282" w:firstLine="708"/>
        <w:jc w:val="both"/>
        <w:rPr>
          <w:sz w:val="28"/>
        </w:rPr>
      </w:pPr>
      <w:r>
        <w:rPr>
          <w:sz w:val="28"/>
        </w:rPr>
        <w:t>При назначении наказания судья учитывает характер и степень общественной опасности правонарушения, связанного с источником повышенной опасности.</w:t>
      </w:r>
    </w:p>
    <w:p w:rsidR="00131DF5">
      <w:pPr>
        <w:pStyle w:val="BodyTextIndent"/>
        <w:spacing w:after="0"/>
        <w:ind w:left="-142" w:right="282" w:firstLine="708"/>
        <w:jc w:val="both"/>
        <w:rPr>
          <w:sz w:val="28"/>
        </w:rPr>
      </w:pPr>
      <w:r>
        <w:rPr>
          <w:sz w:val="28"/>
        </w:rPr>
        <w:t xml:space="preserve">Обстоятельств, </w:t>
      </w:r>
      <w:r w:rsidR="004A3C9C">
        <w:rPr>
          <w:sz w:val="28"/>
        </w:rPr>
        <w:t xml:space="preserve">смягчающих, </w:t>
      </w:r>
      <w:r>
        <w:rPr>
          <w:sz w:val="28"/>
        </w:rPr>
        <w:t xml:space="preserve">отягчающих административную </w:t>
      </w:r>
      <w:r>
        <w:rPr>
          <w:sz w:val="28"/>
        </w:rPr>
        <w:t>ответственность, по делу не установлено.</w:t>
      </w:r>
    </w:p>
    <w:p w:rsidR="00131DF5">
      <w:pPr>
        <w:ind w:left="-142" w:right="282" w:firstLine="720"/>
        <w:jc w:val="both"/>
        <w:rPr>
          <w:sz w:val="28"/>
        </w:rPr>
      </w:pPr>
      <w:r w:rsidRPr="009D201D">
        <w:rPr>
          <w:sz w:val="28"/>
        </w:rPr>
        <w:t>В соответствии с частью 4 статьи 12.15 Кодекса Российской Федерации об административных правонарушениях, в нарушение Правил дорожного движения на сторону дороги, предназначенную для встречного движения, за исключени</w:t>
      </w:r>
      <w:r w:rsidRPr="009D201D">
        <w:rPr>
          <w:sz w:val="28"/>
        </w:rPr>
        <w:t>ем случаев, предусмотренных частью 3 настоящей статьи, 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</w:t>
      </w:r>
      <w:r w:rsidR="000F2573">
        <w:rPr>
          <w:sz w:val="28"/>
        </w:rPr>
        <w:t>.</w:t>
      </w:r>
    </w:p>
    <w:p w:rsidR="00131DF5">
      <w:pPr>
        <w:pStyle w:val="BodyText"/>
        <w:ind w:left="-142" w:right="282" w:firstLine="720"/>
        <w:rPr>
          <w:sz w:val="28"/>
        </w:rPr>
      </w:pPr>
      <w:r>
        <w:rPr>
          <w:sz w:val="28"/>
        </w:rPr>
        <w:t>На основании изложенного, руково</w:t>
      </w:r>
      <w:r>
        <w:rPr>
          <w:sz w:val="28"/>
        </w:rPr>
        <w:t>дствуясь частью 4 статьи 12.15, статьями 29.9, 29.10 Кодекса Российской Федерации об административных правонарушениях, мировой судья</w:t>
      </w:r>
    </w:p>
    <w:p w:rsidR="004A3C9C">
      <w:pPr>
        <w:ind w:left="-142" w:right="282"/>
        <w:jc w:val="center"/>
        <w:rPr>
          <w:sz w:val="28"/>
        </w:rPr>
      </w:pPr>
    </w:p>
    <w:p w:rsidR="00131DF5" w:rsidRPr="007942D5">
      <w:pPr>
        <w:ind w:left="-142" w:right="282"/>
        <w:jc w:val="center"/>
        <w:rPr>
          <w:sz w:val="28"/>
        </w:rPr>
      </w:pPr>
      <w:r>
        <w:rPr>
          <w:sz w:val="28"/>
        </w:rPr>
        <w:t>П О С Т А Н О В И Л:</w:t>
      </w:r>
    </w:p>
    <w:p w:rsidR="007942D5" w:rsidRPr="007942D5">
      <w:pPr>
        <w:ind w:left="-142" w:right="282"/>
        <w:jc w:val="center"/>
        <w:rPr>
          <w:sz w:val="28"/>
        </w:rPr>
      </w:pPr>
    </w:p>
    <w:p w:rsidR="009D201D">
      <w:pPr>
        <w:ind w:right="282" w:firstLine="708"/>
        <w:jc w:val="both"/>
        <w:rPr>
          <w:sz w:val="28"/>
        </w:rPr>
      </w:pPr>
      <w:r>
        <w:rPr>
          <w:sz w:val="28"/>
        </w:rPr>
        <w:t>Булатова Владимира Алексеевича</w:t>
      </w:r>
      <w:r w:rsidR="000F2573">
        <w:rPr>
          <w:sz w:val="28"/>
        </w:rPr>
        <w:t xml:space="preserve"> признать виновным в совершении правонарушения, предусмотренного частью 4 статьи 12.15 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 w:rsidRPr="009D201D">
        <w:rPr>
          <w:sz w:val="28"/>
        </w:rPr>
        <w:t>7 500 (семь тысяч пятьсот) рублей.</w:t>
      </w:r>
    </w:p>
    <w:p w:rsidR="00131DF5">
      <w:pPr>
        <w:ind w:right="282" w:firstLine="708"/>
        <w:jc w:val="both"/>
        <w:rPr>
          <w:sz w:val="28"/>
        </w:rPr>
      </w:pPr>
      <w:r>
        <w:rPr>
          <w:sz w:val="28"/>
        </w:rPr>
        <w:t>Штраф подлежит перечислению: УФК по ХМАО-Югре (УМВД России по ХМАО-Югре</w:t>
      </w:r>
      <w:r>
        <w:rPr>
          <w:sz w:val="28"/>
        </w:rPr>
        <w:t>), ИНН 8601010390, КПП 860101001, номер счета получателя платежа 03100643000000018700, кор.счет 40102810245370000007, банк получателя: РКЦ Ханты-Мансийск г.Ханты-Мансийск//УФК по Ханты-Мансийскому автономному округу-Югре г.Ханты-Мансийск, КБК 1881160112301</w:t>
      </w:r>
      <w:r>
        <w:rPr>
          <w:sz w:val="28"/>
        </w:rPr>
        <w:t xml:space="preserve">0001140, БИК 007162163, ОКТМО </w:t>
      </w:r>
      <w:r w:rsidR="00E55FE8">
        <w:rPr>
          <w:sz w:val="28"/>
        </w:rPr>
        <w:t>71879000</w:t>
      </w:r>
      <w:r>
        <w:rPr>
          <w:sz w:val="28"/>
        </w:rPr>
        <w:t>, УИН 188104862</w:t>
      </w:r>
      <w:r w:rsidR="009D201D">
        <w:rPr>
          <w:sz w:val="28"/>
        </w:rPr>
        <w:t>5</w:t>
      </w:r>
      <w:r>
        <w:rPr>
          <w:sz w:val="28"/>
        </w:rPr>
        <w:t>0</w:t>
      </w:r>
      <w:r w:rsidR="006406B3">
        <w:rPr>
          <w:sz w:val="28"/>
        </w:rPr>
        <w:t>55000</w:t>
      </w:r>
      <w:r w:rsidR="009D201D">
        <w:rPr>
          <w:sz w:val="28"/>
        </w:rPr>
        <w:t>3</w:t>
      </w:r>
      <w:r w:rsidR="00A31E18">
        <w:rPr>
          <w:sz w:val="28"/>
        </w:rPr>
        <w:t>923</w:t>
      </w:r>
      <w:r>
        <w:rPr>
          <w:sz w:val="28"/>
        </w:rPr>
        <w:t>.</w:t>
      </w:r>
    </w:p>
    <w:p w:rsidR="000F7D69" w:rsidRPr="000F7D69" w:rsidP="00766E8A">
      <w:pPr>
        <w:ind w:right="282" w:firstLine="720"/>
        <w:jc w:val="both"/>
        <w:rPr>
          <w:sz w:val="28"/>
        </w:rPr>
      </w:pPr>
      <w:r w:rsidRPr="000F7D69">
        <w:rPr>
          <w:sz w:val="28"/>
        </w:rPr>
        <w:t>Разъяснить о том, что в соответствии с частью 1 статьи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</w:t>
      </w:r>
      <w:r w:rsidRPr="000F7D69">
        <w:rPr>
          <w:sz w:val="28"/>
        </w:rPr>
        <w:t>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</w:t>
      </w:r>
      <w:r w:rsidRPr="000F7D69">
        <w:rPr>
          <w:sz w:val="28"/>
        </w:rPr>
        <w:t xml:space="preserve">ренных статьей 31.5 настоящего Кодекса. В тот же срок должна быть предъявлена квитанция об уплате штрафа мировому судье судебного участка № </w:t>
      </w:r>
      <w:r w:rsidR="00766E8A">
        <w:rPr>
          <w:sz w:val="28"/>
        </w:rPr>
        <w:t xml:space="preserve">1 </w:t>
      </w:r>
      <w:r w:rsidRPr="000F7D69">
        <w:rPr>
          <w:sz w:val="28"/>
        </w:rPr>
        <w:t>Няганского судебного района ХМАО-Югры.</w:t>
      </w:r>
    </w:p>
    <w:p w:rsidR="00131DF5" w:rsidP="00766E8A">
      <w:pPr>
        <w:ind w:right="282" w:firstLine="720"/>
        <w:jc w:val="both"/>
        <w:rPr>
          <w:sz w:val="28"/>
        </w:rPr>
      </w:pPr>
      <w:r w:rsidRPr="000F7D69">
        <w:rPr>
          <w:sz w:val="28"/>
        </w:rPr>
        <w:t xml:space="preserve">Кроме того, разъяснить, что в соответствии с пунктом 1.3 статьи 32.2 </w:t>
      </w:r>
      <w:r w:rsidRPr="000F7D69">
        <w:rPr>
          <w:sz w:val="28"/>
        </w:rPr>
        <w:t>Кодекса Российской Федерации об административных правонарушениях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</w:t>
      </w:r>
      <w:r w:rsidRPr="000F7D69">
        <w:rPr>
          <w:sz w:val="28"/>
        </w:rPr>
        <w:t>ключением административных правонарушений, предусмотренных частью 1.1 статьи 12.1, частями 2 и 4 статьи 12.7, статьей 12.8, частями 6 и 7 статьи 12.9, статьей 12.10, частью 3 статьи 12.12, частью 5 статьи 12.15, частью 3.1 статьи 12.16, статьями 12.24, 12.</w:t>
      </w:r>
      <w:r w:rsidRPr="000F7D69">
        <w:rPr>
          <w:sz w:val="28"/>
        </w:rPr>
        <w:t>26, частью 3 статьи 12.27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случае, ес</w:t>
      </w:r>
      <w:r w:rsidRPr="000F7D69">
        <w:rPr>
          <w:sz w:val="28"/>
        </w:rPr>
        <w:t>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двадцати дней со дня вынесения такого постанов</w:t>
      </w:r>
      <w:r w:rsidRPr="000F7D69">
        <w:rPr>
          <w:sz w:val="28"/>
        </w:rPr>
        <w:t>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</w:t>
      </w:r>
      <w:r w:rsidRPr="000F7D69">
        <w:rPr>
          <w:sz w:val="28"/>
        </w:rPr>
        <w:t xml:space="preserve"> соответствии с правилами, установленными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</w:t>
      </w:r>
      <w:r w:rsidRPr="000F7D69">
        <w:rPr>
          <w:sz w:val="28"/>
        </w:rPr>
        <w:t>ый штраф уплачивается в полном размере</w:t>
      </w:r>
      <w:r w:rsidR="000F2573">
        <w:rPr>
          <w:sz w:val="28"/>
        </w:rPr>
        <w:t xml:space="preserve">. </w:t>
      </w:r>
    </w:p>
    <w:p w:rsidR="00131DF5">
      <w:pPr>
        <w:ind w:right="282" w:firstLine="720"/>
        <w:jc w:val="both"/>
        <w:rPr>
          <w:sz w:val="28"/>
        </w:rPr>
      </w:pPr>
      <w:r>
        <w:rPr>
          <w:sz w:val="28"/>
        </w:rPr>
        <w:t>Согласно части 5 статьи 32.2 Кодекса Российской Федерации об административных правонарушениях, при отсутствии документа, свидетельствующего об уплате административного штрафа, судья направляет постановление с отметк</w:t>
      </w:r>
      <w:r>
        <w:rPr>
          <w:sz w:val="28"/>
        </w:rPr>
        <w:t xml:space="preserve">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r:id="rId18" w:anchor="sub_202501" w:history="1">
        <w:r>
          <w:rPr>
            <w:sz w:val="28"/>
          </w:rPr>
          <w:t>статьи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</w:t>
      </w:r>
      <w:r>
        <w:rPr>
          <w:sz w:val="28"/>
        </w:rPr>
        <w:t>иде административного ареста сроком до 15 суток, либо обязательные работы сроком до 50 часов.</w:t>
      </w:r>
    </w:p>
    <w:p w:rsidR="00131DF5">
      <w:pPr>
        <w:ind w:right="282" w:firstLine="720"/>
        <w:jc w:val="both"/>
        <w:rPr>
          <w:sz w:val="28"/>
        </w:rPr>
      </w:pPr>
      <w:r>
        <w:rPr>
          <w:sz w:val="28"/>
        </w:rPr>
        <w:t xml:space="preserve"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</w:t>
      </w:r>
      <w:r>
        <w:rPr>
          <w:sz w:val="28"/>
        </w:rPr>
        <w:t xml:space="preserve">судью судебного участка </w:t>
      </w:r>
      <w:r>
        <w:rPr>
          <w:color w:val="FF0000"/>
          <w:sz w:val="28"/>
        </w:rPr>
        <w:t>№</w:t>
      </w:r>
      <w:r w:rsidR="00766E8A">
        <w:rPr>
          <w:color w:val="FF0000"/>
          <w:sz w:val="28"/>
        </w:rPr>
        <w:t>1</w:t>
      </w:r>
      <w:r>
        <w:rPr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2F6CB0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131DF5">
      <w:pPr>
        <w:ind w:firstLine="708"/>
        <w:jc w:val="both"/>
        <w:rPr>
          <w:sz w:val="28"/>
        </w:rPr>
      </w:pPr>
    </w:p>
    <w:p w:rsidR="00131DF5">
      <w:pPr>
        <w:ind w:firstLine="708"/>
        <w:jc w:val="both"/>
        <w:rPr>
          <w:sz w:val="28"/>
        </w:rPr>
      </w:pPr>
    </w:p>
    <w:p w:rsidR="00131DF5">
      <w:pPr>
        <w:ind w:firstLine="708"/>
        <w:jc w:val="both"/>
        <w:rPr>
          <w:sz w:val="28"/>
        </w:rPr>
      </w:pPr>
    </w:p>
    <w:p w:rsidR="00131DF5">
      <w:pPr>
        <w:ind w:firstLine="708"/>
        <w:jc w:val="both"/>
        <w:rPr>
          <w:sz w:val="28"/>
        </w:rPr>
      </w:pPr>
    </w:p>
    <w:p w:rsidR="00131DF5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46355</wp:posOffset>
                </wp:positionV>
                <wp:extent cx="0" cy="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icture 1" o:spid="_x0000_s1025" style="mso-wrap-distance-bottom:0;mso-wrap-distance-left:9pt;mso-wrap-distance-right:9pt;mso-wrap-distance-top:0;mso-wrap-style:square;position:absolute;visibility:visible;z-index:251659264" from="157.5pt,3.65pt" to="157.5pt,3.65pt"/>
            </w:pict>
          </mc:Fallback>
        </mc:AlternateContent>
      </w:r>
      <w:r>
        <w:rPr>
          <w:sz w:val="28"/>
        </w:rPr>
        <w:t>Мировой судья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Волкова</w:t>
      </w:r>
    </w:p>
    <w:p w:rsidR="00131DF5">
      <w:pPr>
        <w:ind w:left="-142" w:right="282" w:firstLine="708"/>
        <w:jc w:val="both"/>
        <w:rPr>
          <w:sz w:val="28"/>
        </w:rPr>
      </w:pPr>
    </w:p>
    <w:p w:rsidR="00131DF5">
      <w:pPr>
        <w:ind w:left="-142" w:right="282"/>
        <w:jc w:val="both"/>
        <w:rPr>
          <w:sz w:val="28"/>
        </w:rPr>
      </w:pPr>
    </w:p>
    <w:sectPr w:rsidSect="00FB5B7D">
      <w:footerReference w:type="default" r:id="rId19"/>
      <w:pgSz w:w="11906" w:h="16838"/>
      <w:pgMar w:top="567" w:right="624" w:bottom="56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1DF5">
    <w:pPr>
      <w:framePr w:wrap="around" w:vAnchor="text" w:hAnchor="margin" w:xAlign="center" w:y="1"/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31DF5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6777DCD"/>
    <w:multiLevelType w:val="multilevel"/>
    <w:tmpl w:val="CC06AC62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DF5"/>
    <w:rsid w:val="000F2573"/>
    <w:rsid w:val="000F7D69"/>
    <w:rsid w:val="00131DF5"/>
    <w:rsid w:val="00203D1C"/>
    <w:rsid w:val="002F6CB0"/>
    <w:rsid w:val="004A3C9C"/>
    <w:rsid w:val="005A53E3"/>
    <w:rsid w:val="005F0BC2"/>
    <w:rsid w:val="00616E71"/>
    <w:rsid w:val="00620AE1"/>
    <w:rsid w:val="006406B3"/>
    <w:rsid w:val="006737E3"/>
    <w:rsid w:val="006857F0"/>
    <w:rsid w:val="006B59DC"/>
    <w:rsid w:val="00766E8A"/>
    <w:rsid w:val="007942D5"/>
    <w:rsid w:val="007E5A7C"/>
    <w:rsid w:val="008809B8"/>
    <w:rsid w:val="008E6D50"/>
    <w:rsid w:val="009B4E96"/>
    <w:rsid w:val="009D201D"/>
    <w:rsid w:val="009E24AE"/>
    <w:rsid w:val="00A31E18"/>
    <w:rsid w:val="00A32F56"/>
    <w:rsid w:val="00AA11BB"/>
    <w:rsid w:val="00B16C88"/>
    <w:rsid w:val="00C04530"/>
    <w:rsid w:val="00C22B16"/>
    <w:rsid w:val="00CB0CB2"/>
    <w:rsid w:val="00CB1023"/>
    <w:rsid w:val="00E30B67"/>
    <w:rsid w:val="00E55FE8"/>
    <w:rsid w:val="00ED1CEF"/>
    <w:rsid w:val="00FB5B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8B07A1A-0B37-4BB8-8491-0D707314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</w:style>
  <w:style w:type="paragraph" w:styleId="Heading1">
    <w:name w:val="heading 1"/>
    <w:next w:val="Normal"/>
    <w:link w:val="12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3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2">
    <w:name w:val="Знак2"/>
    <w:link w:val="20"/>
    <w:rPr>
      <w:sz w:val="24"/>
    </w:rPr>
  </w:style>
  <w:style w:type="character" w:customStyle="1" w:styleId="20">
    <w:name w:val="Знак2_0"/>
    <w:link w:val="2"/>
    <w:rPr>
      <w:sz w:val="24"/>
    </w:rPr>
  </w:style>
  <w:style w:type="paragraph" w:styleId="TOC2">
    <w:name w:val="toc 2"/>
    <w:next w:val="Normal"/>
    <w:link w:val="21"/>
    <w:uiPriority w:val="39"/>
    <w:pPr>
      <w:ind w:left="200"/>
    </w:pPr>
    <w:rPr>
      <w:rFonts w:ascii="XO Thames" w:hAnsi="XO Thames"/>
      <w:sz w:val="28"/>
    </w:rPr>
  </w:style>
  <w:style w:type="character" w:customStyle="1" w:styleId="21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alloonText">
    <w:name w:val="Balloon Text"/>
    <w:basedOn w:val="Normal"/>
    <w:link w:val="a"/>
    <w:rPr>
      <w:rFonts w:ascii="Segoe UI" w:hAnsi="Segoe UI"/>
      <w:sz w:val="18"/>
    </w:rPr>
  </w:style>
  <w:style w:type="character" w:customStyle="1" w:styleId="a">
    <w:name w:val="Текст выноски Знак"/>
    <w:basedOn w:val="1"/>
    <w:link w:val="BalloonText"/>
    <w:rPr>
      <w:rFonts w:ascii="Segoe UI" w:hAnsi="Segoe UI"/>
      <w:sz w:val="18"/>
    </w:rPr>
  </w:style>
  <w:style w:type="paragraph" w:customStyle="1" w:styleId="apple-converted-space">
    <w:name w:val="apple-converted-space"/>
    <w:basedOn w:val="11"/>
    <w:link w:val="apple-converted-space0"/>
  </w:style>
  <w:style w:type="character" w:customStyle="1" w:styleId="apple-converted-space0">
    <w:name w:val="apple-converted-space_0"/>
    <w:basedOn w:val="DefaultParagraphFont"/>
    <w:link w:val="apple-converted-space"/>
  </w:style>
  <w:style w:type="paragraph" w:customStyle="1" w:styleId="blk">
    <w:name w:val="blk"/>
    <w:link w:val="blk0"/>
  </w:style>
  <w:style w:type="character" w:customStyle="1" w:styleId="blk0">
    <w:name w:val="blk_0"/>
    <w:link w:val="blk"/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10">
    <w:name w:val="Номер страницы1"/>
    <w:basedOn w:val="11"/>
    <w:link w:val="PageNumber"/>
  </w:style>
  <w:style w:type="character" w:styleId="PageNumber">
    <w:name w:val="page number"/>
    <w:basedOn w:val="DefaultParagraphFont"/>
    <w:link w:val="10"/>
  </w:style>
  <w:style w:type="paragraph" w:customStyle="1" w:styleId="a0">
    <w:name w:val="Гипертекстовая ссылка"/>
    <w:link w:val="0"/>
    <w:rPr>
      <w:color w:val="106BBE"/>
    </w:rPr>
  </w:style>
  <w:style w:type="character" w:customStyle="1" w:styleId="0">
    <w:name w:val="Гипертекстовая ссылка_0"/>
    <w:link w:val="a0"/>
    <w:rPr>
      <w:color w:val="106BBE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</w:style>
  <w:style w:type="character" w:customStyle="1" w:styleId="a1">
    <w:name w:val="Без интервала Знак"/>
    <w:link w:val="NoSpacing"/>
  </w:style>
  <w:style w:type="paragraph" w:customStyle="1" w:styleId="11">
    <w:name w:val="Основной шрифт абзаца1"/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</w:style>
  <w:style w:type="character" w:customStyle="1" w:styleId="12">
    <w:name w:val="Заголовок 1 Знак"/>
    <w:link w:val="Heading1"/>
    <w:rPr>
      <w:rFonts w:ascii="XO Thames" w:hAnsi="XO Thames"/>
      <w:b/>
      <w:sz w:val="32"/>
    </w:rPr>
  </w:style>
  <w:style w:type="paragraph" w:customStyle="1" w:styleId="s1">
    <w:name w:val="s_1"/>
    <w:basedOn w:val="Normal"/>
    <w:link w:val="s10"/>
    <w:pPr>
      <w:spacing w:beforeAutospacing="1" w:afterAutospacing="1"/>
    </w:pPr>
    <w:rPr>
      <w:sz w:val="24"/>
    </w:rPr>
  </w:style>
  <w:style w:type="character" w:customStyle="1" w:styleId="s10">
    <w:name w:val="s_1_0"/>
    <w:basedOn w:val="1"/>
    <w:link w:val="s1"/>
    <w:rPr>
      <w:sz w:val="24"/>
    </w:rPr>
  </w:style>
  <w:style w:type="paragraph" w:customStyle="1" w:styleId="13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TOC1"/>
    <w:rPr>
      <w:rFonts w:ascii="XO Thames" w:hAnsi="XO Thames"/>
      <w:b/>
      <w:sz w:val="28"/>
    </w:rPr>
  </w:style>
  <w:style w:type="paragraph" w:styleId="BodyText">
    <w:name w:val="Body Text"/>
    <w:basedOn w:val="Normal"/>
    <w:link w:val="a3"/>
    <w:pPr>
      <w:jc w:val="both"/>
    </w:pPr>
    <w:rPr>
      <w:sz w:val="24"/>
    </w:rPr>
  </w:style>
  <w:style w:type="character" w:customStyle="1" w:styleId="a3">
    <w:name w:val="Основной текст Знак"/>
    <w:basedOn w:val="1"/>
    <w:link w:val="BodyText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BodyTextIndent2">
    <w:name w:val="Body Text Indent 2"/>
    <w:basedOn w:val="Normal"/>
    <w:link w:val="2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1"/>
    <w:link w:val="BodyTextIndent2"/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4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basedOn w:val="Normal"/>
    <w:link w:val="a5"/>
    <w:uiPriority w:val="10"/>
    <w:qFormat/>
    <w:pPr>
      <w:jc w:val="center"/>
    </w:pPr>
    <w:rPr>
      <w:sz w:val="28"/>
    </w:rPr>
  </w:style>
  <w:style w:type="character" w:customStyle="1" w:styleId="a5">
    <w:name w:val="Название Знак"/>
    <w:basedOn w:val="1"/>
    <w:link w:val="Title"/>
    <w:rPr>
      <w:sz w:val="28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3">
    <w:name w:val="Заголовок 2 Знак"/>
    <w:link w:val="Heading2"/>
    <w:rPr>
      <w:rFonts w:ascii="XO Thames" w:hAnsi="XO Thames"/>
      <w:b/>
      <w:sz w:val="28"/>
    </w:rPr>
  </w:style>
  <w:style w:type="paragraph" w:styleId="BodyTextIndent">
    <w:name w:val="Body Text Indent"/>
    <w:basedOn w:val="Normal"/>
    <w:link w:val="a6"/>
    <w:pPr>
      <w:spacing w:after="120"/>
      <w:ind w:left="283"/>
    </w:pPr>
  </w:style>
  <w:style w:type="character" w:customStyle="1" w:styleId="a6">
    <w:name w:val="Основной текст с отступом Знак"/>
    <w:basedOn w:val="1"/>
    <w:link w:val="BodyTextInde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5770.2013" TargetMode="External" /><Relationship Id="rId11" Type="http://schemas.openxmlformats.org/officeDocument/2006/relationships/hyperlink" Target="garantF1://1205770.2111" TargetMode="External" /><Relationship Id="rId12" Type="http://schemas.openxmlformats.org/officeDocument/2006/relationships/hyperlink" Target="garantF1://12025267.121504" TargetMode="External" /><Relationship Id="rId13" Type="http://schemas.openxmlformats.org/officeDocument/2006/relationships/hyperlink" Target="garantF1://1205770.4043" TargetMode="External" /><Relationship Id="rId14" Type="http://schemas.openxmlformats.org/officeDocument/2006/relationships/hyperlink" Target="garantF1://1205770.31" TargetMode="External" /><Relationship Id="rId15" Type="http://schemas.openxmlformats.org/officeDocument/2006/relationships/hyperlink" Target="garantF1://1205770.9814" TargetMode="External" /><Relationship Id="rId16" Type="http://schemas.openxmlformats.org/officeDocument/2006/relationships/hyperlink" Target="http://www.consultant.ru/document/cons_doc_LAW_312940/644a55072bf1338626da93bbd6cc40c5835277be/" TargetMode="External" /><Relationship Id="rId17" Type="http://schemas.openxmlformats.org/officeDocument/2006/relationships/hyperlink" Target="http://home.garant.ru/" TargetMode="External" /><Relationship Id="rId18" Type="http://schemas.openxmlformats.org/officeDocument/2006/relationships/hyperlink" Target="//192.168.16.200/&#1089;&#1091;&#1076;&#1077;&#1073;&#1085;&#1099;&#1081;%20&#1091;&#1095;&#1072;&#1089;&#1090;&#1086;&#1082;%20&#8470;1/&#1048;&#1090;&#1086;&#1075;&#1086;&#1074;&#1099;&#1077;%20&#1088;&#1077;&#1096;&#1077;&#1085;&#1080;&#1103;%20(&#1040;&#1056;&#1061;&#1048;&#1042;)/2022%20&#1075;&#1086;&#1076;/&#1057;&#1077;&#1085;&#1090;&#1103;&#1073;&#1088;&#1100;%202022%20&#1075;&#1086;&#1076;&#1072;/23%20&#1089;&#1077;&#1085;&#1090;&#1103;&#1073;&#1088;&#1103;/20.25%20&#1054;&#1042;&#1063;&#1048;&#1053;&#1053;&#1048;&#1050;&#1054;&#1042;.doc" TargetMode="External" /><Relationship Id="rId19" Type="http://schemas.openxmlformats.org/officeDocument/2006/relationships/footer" Target="footer1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garantF1://1205770.320" TargetMode="External" /><Relationship Id="rId5" Type="http://schemas.openxmlformats.org/officeDocument/2006/relationships/hyperlink" Target="garantF1://1205770.322" TargetMode="External" /><Relationship Id="rId6" Type="http://schemas.openxmlformats.org/officeDocument/2006/relationships/hyperlink" Target="garantF1://1205770.9511" TargetMode="External" /><Relationship Id="rId7" Type="http://schemas.openxmlformats.org/officeDocument/2006/relationships/hyperlink" Target="garantF1://1205770.5121" TargetMode="External" /><Relationship Id="rId8" Type="http://schemas.openxmlformats.org/officeDocument/2006/relationships/hyperlink" Target="garantF1://1205770.95157" TargetMode="External" /><Relationship Id="rId9" Type="http://schemas.openxmlformats.org/officeDocument/2006/relationships/hyperlink" Target="garantF1://1205770.2011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